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8C4541">
        <w:rPr>
          <w:rFonts w:ascii="Times New Roman" w:hAnsi="Times New Roman" w:cs="Times New Roman"/>
        </w:rPr>
        <w:t xml:space="preserve"> Кармало-Аделяково</w:t>
      </w:r>
      <w:r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903BF0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9</w:t>
      </w:r>
      <w:r w:rsidR="005C3056" w:rsidRPr="002F0F9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18 марта</w:t>
      </w:r>
      <w:r w:rsidR="005C3056"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="005C3056"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8C4541">
        <w:rPr>
          <w:rFonts w:ascii="Times New Roman" w:eastAsia="Times New Roman" w:hAnsi="Times New Roman" w:cs="Times New Roman"/>
          <w:b/>
          <w:sz w:val="28"/>
          <w:szCs w:val="28"/>
        </w:rPr>
        <w:t>Кармало-Аделяково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B13D79" w:rsidRPr="00B13D79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745C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lastRenderedPageBreak/>
        <w:t xml:space="preserve">Кармало-Аделяково </w:t>
      </w:r>
      <w:r w:rsidR="005A65E7" w:rsidRPr="005A65E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4763A0" w:rsidRPr="004763A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A7A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</w:t>
      </w:r>
      <w:r w:rsidR="008C4541">
        <w:rPr>
          <w:rFonts w:ascii="Times New Roman" w:hAnsi="Times New Roman" w:cs="Times New Roman"/>
          <w:sz w:val="28"/>
          <w:szCs w:val="28"/>
        </w:rPr>
        <w:t>ь</w:t>
      </w:r>
      <w:r w:rsidRPr="00745C2E">
        <w:rPr>
          <w:rFonts w:ascii="Times New Roman" w:hAnsi="Times New Roman" w:cs="Times New Roman"/>
          <w:sz w:val="28"/>
          <w:szCs w:val="28"/>
        </w:rPr>
        <w:t>ся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8C454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A7A08" w:rsidRPr="00FA7A0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087E06" w:rsidRPr="00087E0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E32A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A4408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или Главой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751E8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="00903BF0"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или Главой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</w:t>
      </w:r>
      <w:r w:rsidR="00903BF0">
        <w:rPr>
          <w:rFonts w:ascii="Times New Roman" w:hAnsi="Times New Roman" w:cs="Times New Roman"/>
          <w:sz w:val="28"/>
          <w:szCs w:val="28"/>
        </w:rPr>
        <w:t>,</w:t>
      </w:r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B13D79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8C5226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В случае если собрание (конференция) граждан проводится по инициативе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03BF0">
        <w:rPr>
          <w:rFonts w:ascii="Times New Roman" w:hAnsi="Times New Roman" w:cs="Times New Roman"/>
          <w:sz w:val="28"/>
          <w:szCs w:val="28"/>
        </w:rPr>
        <w:t>,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03BF0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03BF0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A97BDF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541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DF" w:rsidRDefault="00A97BDF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A97BDF">
        <w:rPr>
          <w:rFonts w:ascii="Times New Roman" w:eastAsia="Times New Roman" w:hAnsi="Times New Roman" w:cs="Times New Roman"/>
          <w:sz w:val="24"/>
          <w:szCs w:val="24"/>
        </w:rPr>
        <w:t>Кармало-Аделяково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A97BD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97B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90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="0090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BDF" w:rsidRDefault="00A97BDF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A97BDF">
        <w:rPr>
          <w:rFonts w:ascii="Times New Roman" w:hAnsi="Times New Roman" w:cs="Times New Roman"/>
          <w:sz w:val="24"/>
          <w:szCs w:val="24"/>
        </w:rPr>
        <w:t>Кармало-Аделяково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7BDF">
        <w:rPr>
          <w:rFonts w:ascii="Times New Roman" w:hAnsi="Times New Roman" w:cs="Times New Roman"/>
          <w:sz w:val="24"/>
          <w:szCs w:val="24"/>
        </w:rPr>
        <w:t>го</w:t>
      </w:r>
      <w:r w:rsidRPr="00114C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7BDF">
        <w:rPr>
          <w:rFonts w:ascii="Times New Roman" w:hAnsi="Times New Roman" w:cs="Times New Roman"/>
          <w:sz w:val="24"/>
          <w:szCs w:val="24"/>
        </w:rPr>
        <w:t>а</w:t>
      </w:r>
      <w:r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A97BDF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97BDF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 xml:space="preserve">Кармало-Аделяково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 xml:space="preserve">Кармало-Аделяково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114C68" w:rsidRPr="00114C68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Персональные данные предоставляются для обработки в целях обеспечения соблюдения законодательства Российской Федерации,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реализации Положения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  <w:r w:rsidR="00A9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 xml:space="preserve">Кармало-Аделяково 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A97B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97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B63321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 xml:space="preserve">Кармало-Аделяково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 xml:space="preserve">Кармало-Аделяково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22" w:rsidRDefault="004F4E22" w:rsidP="00851FB9">
      <w:pPr>
        <w:spacing w:after="0" w:line="240" w:lineRule="auto"/>
      </w:pPr>
      <w:r>
        <w:separator/>
      </w:r>
    </w:p>
  </w:endnote>
  <w:endnote w:type="continuationSeparator" w:id="1">
    <w:p w:rsidR="004F4E22" w:rsidRDefault="004F4E22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22" w:rsidRDefault="004F4E22" w:rsidP="00851FB9">
      <w:pPr>
        <w:spacing w:after="0" w:line="240" w:lineRule="auto"/>
      </w:pPr>
      <w:r>
        <w:separator/>
      </w:r>
    </w:p>
  </w:footnote>
  <w:footnote w:type="continuationSeparator" w:id="1">
    <w:p w:rsidR="004F4E22" w:rsidRDefault="004F4E22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06254C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903BF0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205B9"/>
    <w:rsid w:val="00026C39"/>
    <w:rsid w:val="000518F8"/>
    <w:rsid w:val="0005716A"/>
    <w:rsid w:val="0006254C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4E22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B3A34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4541"/>
    <w:rsid w:val="008C5226"/>
    <w:rsid w:val="008E0BCD"/>
    <w:rsid w:val="008E1DD0"/>
    <w:rsid w:val="008E71F8"/>
    <w:rsid w:val="00903BF0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97BDF"/>
    <w:rsid w:val="00AA2483"/>
    <w:rsid w:val="00AB103D"/>
    <w:rsid w:val="00AC4EFB"/>
    <w:rsid w:val="00B03B23"/>
    <w:rsid w:val="00B13D79"/>
    <w:rsid w:val="00B23E21"/>
    <w:rsid w:val="00B633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96AC5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5871936</TotalTime>
  <Pages>1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</cp:lastModifiedBy>
  <cp:revision>30</cp:revision>
  <cp:lastPrinted>2021-03-19T04:04:00Z</cp:lastPrinted>
  <dcterms:created xsi:type="dcterms:W3CDTF">2019-02-26T11:39:00Z</dcterms:created>
  <dcterms:modified xsi:type="dcterms:W3CDTF">2021-03-19T04:05:00Z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